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4F8" w:rsidRDefault="00E24AD8">
      <w:pPr>
        <w:pStyle w:val="cmjNASLOV"/>
        <w:rPr>
          <w:highlight w:val="yellow"/>
        </w:rPr>
      </w:pPr>
      <w:r>
        <w:t xml:space="preserve">Procjena mogućnosti provedbe procjene zdravstvene tehnologije u srednjoj, istočnoj i jugoistočnoj Europi </w:t>
      </w:r>
    </w:p>
    <w:p w:rsidR="00D724F8" w:rsidRDefault="00D724F8">
      <w:pPr>
        <w:spacing w:line="360" w:lineRule="auto"/>
        <w:rPr>
          <w:b/>
          <w:bCs/>
          <w:lang w:val="hr-HR"/>
        </w:rPr>
      </w:pPr>
    </w:p>
    <w:p w:rsidR="00D724F8" w:rsidRDefault="00D724F8">
      <w:pPr>
        <w:spacing w:line="360" w:lineRule="auto"/>
        <w:jc w:val="both"/>
        <w:outlineLvl w:val="0"/>
        <w:rPr>
          <w:b/>
          <w:bCs/>
          <w:lang w:val="hr-HR"/>
        </w:rPr>
      </w:pPr>
    </w:p>
    <w:p w:rsidR="00D724F8" w:rsidRDefault="00E24AD8">
      <w:pPr>
        <w:pStyle w:val="cmjTEXT"/>
      </w:pPr>
      <w:r>
        <w:rPr>
          <w:b/>
          <w:bCs/>
          <w:lang w:val="hr-HR"/>
        </w:rPr>
        <w:t xml:space="preserve">Cilj </w:t>
      </w:r>
      <w:r>
        <w:rPr>
          <w:bCs/>
          <w:lang w:val="hr-HR"/>
        </w:rPr>
        <w:t>Pružiti uvid u mogućnost provedbe procjene zdravstvene tehnologije</w:t>
      </w:r>
      <w:r>
        <w:rPr>
          <w:lang w:val="hr-HR"/>
        </w:rPr>
        <w:t xml:space="preserve"> u </w:t>
      </w:r>
      <w:r>
        <w:rPr>
          <w:bCs/>
          <w:lang w:val="hr-HR"/>
        </w:rPr>
        <w:t>srednjoj, istočnoj i jugoistočnoj Europi</w:t>
      </w:r>
      <w:r>
        <w:rPr>
          <w:lang w:val="hr-HR"/>
        </w:rPr>
        <w:t xml:space="preserve"> uzimajući u obzir tehničke, financijske i ljudske resurse te resurse umrežavanja. </w:t>
      </w:r>
    </w:p>
    <w:p w:rsidR="00D724F8" w:rsidRDefault="00D724F8">
      <w:pPr>
        <w:pStyle w:val="cmjTEXT"/>
        <w:rPr>
          <w:b/>
          <w:bCs/>
          <w:lang w:val="hr-HR"/>
        </w:rPr>
      </w:pPr>
    </w:p>
    <w:p w:rsidR="00D724F8" w:rsidRDefault="00E24AD8">
      <w:pPr>
        <w:pStyle w:val="cmjTEXT"/>
      </w:pPr>
      <w:r>
        <w:rPr>
          <w:b/>
          <w:bCs/>
          <w:lang w:val="hr-HR"/>
        </w:rPr>
        <w:t xml:space="preserve">Postupci </w:t>
      </w:r>
      <w:r>
        <w:rPr>
          <w:bCs/>
          <w:lang w:val="hr-HR"/>
        </w:rPr>
        <w:t>I</w:t>
      </w:r>
      <w:r>
        <w:rPr>
          <w:lang w:val="hr-HR"/>
        </w:rPr>
        <w:t xml:space="preserve">straživanje je provedeno u ožujku i travnju 2014. putem elektronske pošte i uključilo je 257 ispitanika iz zemalja </w:t>
      </w:r>
      <w:r>
        <w:rPr>
          <w:bCs/>
          <w:lang w:val="hr-HR"/>
        </w:rPr>
        <w:t>srednje, istočne i jugoistočne Europe</w:t>
      </w:r>
      <w:r>
        <w:rPr>
          <w:lang w:val="hr-HR"/>
        </w:rPr>
        <w:t xml:space="preserve"> koji se </w:t>
      </w:r>
      <w:r>
        <w:rPr>
          <w:lang w:val="hr-HR"/>
        </w:rPr>
        <w:t xml:space="preserve">bave </w:t>
      </w:r>
      <w:r>
        <w:rPr>
          <w:bCs/>
          <w:lang w:val="hr-HR"/>
        </w:rPr>
        <w:t xml:space="preserve">procjenom zdravstvene </w:t>
      </w:r>
      <w:r>
        <w:rPr>
          <w:bCs/>
          <w:lang w:val="hr-HR"/>
        </w:rPr>
        <w:t>tehnologije</w:t>
      </w:r>
      <w:r>
        <w:rPr>
          <w:lang w:val="hr-HR"/>
        </w:rPr>
        <w:t xml:space="preserve">. Adrese elektronske pošte pronađene su na Internetu. Istraživanje se sastojalo od 3 dijela: </w:t>
      </w:r>
      <w:r>
        <w:rPr>
          <w:lang w:val="hr-HR"/>
        </w:rPr>
        <w:t>(</w:t>
      </w:r>
      <w:r>
        <w:rPr>
          <w:bCs/>
          <w:lang w:val="hr-HR"/>
        </w:rPr>
        <w:t>i) obilježja organizacija koje provode procjenu zdravstvene tehnologije, (ii) umrežavanje pri procjeni zdravstvene tehnologi</w:t>
      </w:r>
      <w:r>
        <w:rPr>
          <w:bCs/>
          <w:lang w:val="hr-HR"/>
        </w:rPr>
        <w:t xml:space="preserve">je </w:t>
      </w:r>
      <w:r w:rsidR="0055710E">
        <w:rPr>
          <w:bCs/>
          <w:lang w:val="hr-HR"/>
        </w:rPr>
        <w:t>te</w:t>
      </w:r>
      <w:r w:rsidR="0055710E">
        <w:rPr>
          <w:bCs/>
          <w:lang w:val="hr-HR"/>
        </w:rPr>
        <w:t xml:space="preserve"> </w:t>
      </w:r>
      <w:r>
        <w:rPr>
          <w:bCs/>
          <w:lang w:val="hr-HR"/>
        </w:rPr>
        <w:t xml:space="preserve">(iii) resursi koji se </w:t>
      </w:r>
      <w:r>
        <w:rPr>
          <w:bCs/>
          <w:lang w:val="hr-HR"/>
        </w:rPr>
        <w:t>izdvajaju za procjenu zdravstvene tehnologije.</w:t>
      </w:r>
    </w:p>
    <w:p w:rsidR="00D724F8" w:rsidRDefault="00D724F8">
      <w:pPr>
        <w:pStyle w:val="cmjTEXT"/>
        <w:rPr>
          <w:b/>
          <w:bCs/>
          <w:lang w:val="hr-HR"/>
        </w:rPr>
      </w:pPr>
    </w:p>
    <w:p w:rsidR="00D724F8" w:rsidRDefault="00E24AD8">
      <w:pPr>
        <w:pStyle w:val="cmjTEXT"/>
        <w:rPr>
          <w:b/>
          <w:bCs/>
          <w:lang w:val="hr-HR"/>
        </w:rPr>
      </w:pPr>
      <w:r>
        <w:rPr>
          <w:b/>
          <w:bCs/>
          <w:lang w:val="hr-HR"/>
        </w:rPr>
        <w:t xml:space="preserve">Rezultati </w:t>
      </w:r>
      <w:r>
        <w:rPr>
          <w:bCs/>
          <w:lang w:val="hr-HR"/>
        </w:rPr>
        <w:t xml:space="preserve">Anketu je ispunio </w:t>
      </w:r>
      <w:r>
        <w:rPr>
          <w:lang w:val="hr-HR"/>
        </w:rPr>
        <w:t xml:space="preserve">41 </w:t>
      </w:r>
      <w:r w:rsidR="0055710E">
        <w:rPr>
          <w:lang w:val="hr-HR"/>
        </w:rPr>
        <w:t>zaposlenik</w:t>
      </w:r>
      <w:r>
        <w:rPr>
          <w:lang w:val="hr-HR"/>
        </w:rPr>
        <w:t xml:space="preserve"> širokog raspona ustanova (stopa odaziva, 19,8%). Manje od četvrtine ispitanika izjavilo je da njihove ustanove imaju posebno predviđen di</w:t>
      </w:r>
      <w:r>
        <w:rPr>
          <w:lang w:val="hr-HR"/>
        </w:rPr>
        <w:t xml:space="preserve">o proračuna za </w:t>
      </w:r>
      <w:r>
        <w:rPr>
          <w:bCs/>
          <w:lang w:val="hr-HR"/>
        </w:rPr>
        <w:t>procjenu zdravstvene tehnologije</w:t>
      </w:r>
      <w:r>
        <w:rPr>
          <w:lang w:val="hr-HR"/>
        </w:rPr>
        <w:t xml:space="preserve">, dok je većina izjavila da su njihove ustanove sudjelovale u mrežama za procjenu </w:t>
      </w:r>
      <w:r>
        <w:rPr>
          <w:bCs/>
          <w:lang w:val="hr-HR"/>
        </w:rPr>
        <w:t>zdravstvene tehnologije</w:t>
      </w:r>
      <w:r>
        <w:rPr>
          <w:lang w:val="hr-HR"/>
        </w:rPr>
        <w:t xml:space="preserve"> bilo na domaćoj bilo na međunarodnoj razini. Iako je gotovo polovina ispitanika izjavila da njihove ust</w:t>
      </w:r>
      <w:r>
        <w:rPr>
          <w:lang w:val="hr-HR"/>
        </w:rPr>
        <w:t xml:space="preserve">anove nude obuku iz </w:t>
      </w:r>
      <w:r>
        <w:rPr>
          <w:bCs/>
          <w:lang w:val="hr-HR"/>
        </w:rPr>
        <w:t>procjene zdravstvene tehnologije</w:t>
      </w:r>
      <w:r>
        <w:rPr>
          <w:lang w:val="hr-HR"/>
        </w:rPr>
        <w:t xml:space="preserve">, nedostatak obuke naveden je kao glavna prepreka u provedbi procjene. </w:t>
      </w:r>
    </w:p>
    <w:p w:rsidR="00D724F8" w:rsidRDefault="00D724F8">
      <w:pPr>
        <w:pStyle w:val="cmjTEXT"/>
        <w:rPr>
          <w:b/>
          <w:bCs/>
          <w:lang w:val="hr-HR"/>
        </w:rPr>
      </w:pPr>
    </w:p>
    <w:p w:rsidR="00D724F8" w:rsidRDefault="00E24AD8">
      <w:pPr>
        <w:pStyle w:val="cmjTEXT"/>
        <w:rPr>
          <w:lang w:val="hr-HR"/>
        </w:rPr>
      </w:pPr>
      <w:r>
        <w:rPr>
          <w:b/>
          <w:bCs/>
          <w:lang w:val="hr-HR"/>
        </w:rPr>
        <w:t xml:space="preserve">Zaključak </w:t>
      </w:r>
      <w:r>
        <w:rPr>
          <w:bCs/>
          <w:lang w:val="hr-HR"/>
        </w:rPr>
        <w:t>Ovo je prvo istraživanje koje je temeljito istražilo mogućnosti provedbe procjene zdravstvene tehnologije</w:t>
      </w:r>
      <w:r>
        <w:rPr>
          <w:lang w:val="hr-HR"/>
        </w:rPr>
        <w:t xml:space="preserve"> u </w:t>
      </w:r>
      <w:r>
        <w:rPr>
          <w:bCs/>
          <w:lang w:val="hr-HR"/>
        </w:rPr>
        <w:t>srednjoj, ist</w:t>
      </w:r>
      <w:r>
        <w:rPr>
          <w:bCs/>
          <w:lang w:val="hr-HR"/>
        </w:rPr>
        <w:t>očnoj i jugoistočnoj Europi</w:t>
      </w:r>
      <w:r>
        <w:rPr>
          <w:lang w:val="hr-HR"/>
        </w:rPr>
        <w:t xml:space="preserve">. </w:t>
      </w:r>
      <w:r>
        <w:rPr>
          <w:bCs/>
          <w:lang w:val="hr-HR"/>
        </w:rPr>
        <w:t xml:space="preserve">Države bi trebale povećati </w:t>
      </w:r>
      <w:r>
        <w:rPr>
          <w:lang w:val="hr-HR"/>
        </w:rPr>
        <w:t>financijska, tehnička i obrazovna izdvajanja kako bi poboljšale mogućnost procjene, a Europska Unija i ostala međunarodna tijela mogla bi poboljšati suradnju pomažući</w:t>
      </w:r>
      <w:bookmarkStart w:id="0" w:name="_GoBack"/>
      <w:bookmarkEnd w:id="0"/>
      <w:r>
        <w:rPr>
          <w:lang w:val="hr-HR"/>
        </w:rPr>
        <w:t xml:space="preserve"> postojećim mrežama za procjenu </w:t>
      </w:r>
      <w:r>
        <w:rPr>
          <w:bCs/>
          <w:lang w:val="hr-HR"/>
        </w:rPr>
        <w:t>zd</w:t>
      </w:r>
      <w:r>
        <w:rPr>
          <w:bCs/>
          <w:lang w:val="hr-HR"/>
        </w:rPr>
        <w:t>ravstvene tehnologije</w:t>
      </w:r>
      <w:r>
        <w:rPr>
          <w:lang w:val="hr-HR"/>
        </w:rPr>
        <w:t xml:space="preserve"> u provedbi regionalnih aktivnosti, pružajući im vodstvo, zagovaranje kod lokalnih donositelja odluka, financiranje i tehničku podršku.</w:t>
      </w:r>
    </w:p>
    <w:p w:rsidR="00D724F8" w:rsidRDefault="00D724F8">
      <w:pPr>
        <w:pStyle w:val="cmjTEXT"/>
        <w:rPr>
          <w:lang w:val="hr-HR"/>
        </w:rPr>
      </w:pPr>
    </w:p>
    <w:p w:rsidR="00D724F8" w:rsidRDefault="00D724F8">
      <w:pPr>
        <w:pStyle w:val="cmjTEXT"/>
        <w:rPr>
          <w:lang w:val="hr-HR"/>
        </w:rPr>
      </w:pPr>
    </w:p>
    <w:p w:rsidR="00D724F8" w:rsidRDefault="00D724F8">
      <w:pPr>
        <w:pStyle w:val="cmjTEXT"/>
        <w:rPr>
          <w:vertAlign w:val="superscript"/>
          <w:lang w:val="hr-HR"/>
        </w:rPr>
      </w:pPr>
    </w:p>
    <w:p w:rsidR="00D724F8" w:rsidRDefault="00D724F8">
      <w:pPr>
        <w:pStyle w:val="cmjREF"/>
        <w:rPr>
          <w:lang w:val="hr-HR"/>
        </w:rPr>
      </w:pPr>
    </w:p>
    <w:p w:rsidR="00D724F8" w:rsidRDefault="00D724F8">
      <w:pPr>
        <w:spacing w:line="360" w:lineRule="auto"/>
        <w:rPr>
          <w:color w:val="000000"/>
          <w:lang w:val="hr-HR"/>
        </w:rPr>
      </w:pPr>
    </w:p>
    <w:p w:rsidR="00D724F8" w:rsidRDefault="00D724F8">
      <w:pPr>
        <w:pStyle w:val="Heading2"/>
        <w:spacing w:line="360" w:lineRule="auto"/>
        <w:jc w:val="left"/>
      </w:pPr>
    </w:p>
    <w:sectPr w:rsidR="00D724F8" w:rsidSect="00D724F8">
      <w:footerReference w:type="default" r:id="rId6"/>
      <w:pgSz w:w="11906" w:h="16838"/>
      <w:pgMar w:top="1134" w:right="1134" w:bottom="1134" w:left="1134" w:header="0" w:footer="709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AD8" w:rsidRDefault="00E24AD8" w:rsidP="00D724F8">
      <w:r>
        <w:separator/>
      </w:r>
    </w:p>
  </w:endnote>
  <w:endnote w:type="continuationSeparator" w:id="0">
    <w:p w:rsidR="00E24AD8" w:rsidRDefault="00E24AD8" w:rsidP="00D72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Roman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4F8" w:rsidRDefault="00D724F8">
    <w:pPr>
      <w:pStyle w:val="Footer"/>
    </w:pPr>
    <w:r w:rsidRPr="00D724F8">
      <w:pict>
        <v:rect id="_x0000_s1025" style="position:absolute;margin-left:0;margin-top:.05pt;width:6.05pt;height:13.8pt;z-index:251657728;mso-wrap-distance-left:0;mso-wrap-distance-right:0;mso-position-horizontal:center;mso-position-horizontal-relative:margin">
          <v:fill opacity="0"/>
          <v:textbox inset="0,0,0,0">
            <w:txbxContent>
              <w:p w:rsidR="00D724F8" w:rsidRDefault="00D724F8">
                <w:pPr>
                  <w:pStyle w:val="Footer"/>
                </w:pPr>
                <w:r w:rsidRPr="00D724F8">
                  <w:rPr>
                    <w:rStyle w:val="Brojstranice"/>
                  </w:rPr>
                  <w:fldChar w:fldCharType="begin"/>
                </w:r>
                <w:r w:rsidR="00E24AD8">
                  <w:instrText>PAGE</w:instrText>
                </w:r>
                <w:r>
                  <w:fldChar w:fldCharType="separate"/>
                </w:r>
                <w:r w:rsidR="0055710E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AD8" w:rsidRDefault="00E24AD8" w:rsidP="00D724F8">
      <w:r>
        <w:separator/>
      </w:r>
    </w:p>
  </w:footnote>
  <w:footnote w:type="continuationSeparator" w:id="0">
    <w:p w:rsidR="00E24AD8" w:rsidRDefault="00E24AD8" w:rsidP="00D724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724F8"/>
    <w:rsid w:val="0055710E"/>
    <w:rsid w:val="00D724F8"/>
    <w:rsid w:val="00E24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68B7"/>
    <w:pPr>
      <w:suppressAutoHyphens/>
    </w:pPr>
    <w:rPr>
      <w:sz w:val="24"/>
      <w:szCs w:val="24"/>
      <w:lang w:val="es-ES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CA60B2"/>
    <w:pPr>
      <w:keepNext/>
      <w:suppressAutoHyphens w:val="0"/>
      <w:outlineLvl w:val="0"/>
    </w:pPr>
    <w:rPr>
      <w:b/>
      <w:bCs/>
      <w:lang w:val="tr-TR" w:eastAsia="tr-TR"/>
    </w:rPr>
  </w:style>
  <w:style w:type="paragraph" w:customStyle="1" w:styleId="Heading2">
    <w:name w:val="Heading 2"/>
    <w:basedOn w:val="Normal"/>
    <w:next w:val="Normal"/>
    <w:qFormat/>
    <w:rsid w:val="00CA60B2"/>
    <w:pPr>
      <w:keepNext/>
      <w:suppressAutoHyphens w:val="0"/>
      <w:jc w:val="both"/>
      <w:outlineLvl w:val="1"/>
    </w:pPr>
    <w:rPr>
      <w:b/>
      <w:bCs/>
      <w:lang w:val="tr-TR" w:eastAsia="tr-TR"/>
    </w:rPr>
  </w:style>
  <w:style w:type="paragraph" w:customStyle="1" w:styleId="Heading3">
    <w:name w:val="Heading 3"/>
    <w:basedOn w:val="Normal"/>
    <w:next w:val="Normal"/>
    <w:qFormat/>
    <w:rsid w:val="00CA60B2"/>
    <w:pPr>
      <w:keepNext/>
      <w:suppressAutoHyphens w:val="0"/>
      <w:outlineLvl w:val="2"/>
    </w:pPr>
    <w:rPr>
      <w:b/>
      <w:bCs/>
      <w:sz w:val="22"/>
      <w:lang w:val="sl-SI" w:eastAsia="tr-TR"/>
    </w:rPr>
  </w:style>
  <w:style w:type="paragraph" w:customStyle="1" w:styleId="Heading4">
    <w:name w:val="Heading 4"/>
    <w:basedOn w:val="Normal"/>
    <w:next w:val="Normal"/>
    <w:qFormat/>
    <w:rsid w:val="00CA60B2"/>
    <w:pPr>
      <w:keepNext/>
      <w:suppressAutoHyphens w:val="0"/>
      <w:spacing w:line="480" w:lineRule="auto"/>
      <w:outlineLvl w:val="3"/>
    </w:pPr>
    <w:rPr>
      <w:rFonts w:ascii="TimesRoman" w:hAnsi="TimesRoman"/>
      <w:b/>
      <w:bCs/>
      <w:lang w:val="tr-TR" w:eastAsia="tr-TR"/>
    </w:rPr>
  </w:style>
  <w:style w:type="character" w:customStyle="1" w:styleId="InternetLink">
    <w:name w:val="Internet Link"/>
    <w:basedOn w:val="Zadanifontodlomka"/>
    <w:semiHidden/>
    <w:rsid w:val="00D724F8"/>
    <w:rPr>
      <w:color w:val="0033CC"/>
      <w:u w:val="single"/>
    </w:rPr>
  </w:style>
  <w:style w:type="character" w:styleId="SlijeenaHiperveza">
    <w:name w:val="FollowedHyperlink"/>
    <w:basedOn w:val="Zadanifontodlomka"/>
    <w:semiHidden/>
    <w:qFormat/>
    <w:rsid w:val="00D724F8"/>
    <w:rPr>
      <w:color w:val="800080"/>
      <w:u w:val="single"/>
    </w:rPr>
  </w:style>
  <w:style w:type="character" w:styleId="Brojstranice">
    <w:name w:val="page number"/>
    <w:basedOn w:val="Zadanifontodlomka"/>
    <w:semiHidden/>
    <w:qFormat/>
    <w:rsid w:val="00D724F8"/>
  </w:style>
  <w:style w:type="character" w:customStyle="1" w:styleId="aubase">
    <w:name w:val="au_base"/>
    <w:semiHidden/>
    <w:qFormat/>
    <w:rsid w:val="00AE15A8"/>
    <w:rPr>
      <w:sz w:val="26"/>
    </w:rPr>
  </w:style>
  <w:style w:type="character" w:customStyle="1" w:styleId="aucollab">
    <w:name w:val="au_collab"/>
    <w:basedOn w:val="aubase"/>
    <w:semiHidden/>
    <w:qFormat/>
    <w:rsid w:val="00AE15A8"/>
    <w:rPr>
      <w:sz w:val="26"/>
      <w:shd w:val="clear" w:color="auto" w:fill="C0C0C0"/>
    </w:rPr>
  </w:style>
  <w:style w:type="character" w:customStyle="1" w:styleId="audeg">
    <w:name w:val="au_deg"/>
    <w:basedOn w:val="aubase"/>
    <w:semiHidden/>
    <w:qFormat/>
    <w:rsid w:val="00AE15A8"/>
    <w:rPr>
      <w:sz w:val="26"/>
      <w:shd w:val="clear" w:color="auto" w:fill="FFFF00"/>
    </w:rPr>
  </w:style>
  <w:style w:type="character" w:customStyle="1" w:styleId="aufname">
    <w:name w:val="au_fname"/>
    <w:basedOn w:val="aubase"/>
    <w:semiHidden/>
    <w:qFormat/>
    <w:rsid w:val="00AE15A8"/>
    <w:rPr>
      <w:sz w:val="26"/>
      <w:shd w:val="clear" w:color="auto" w:fill="00FFFF"/>
    </w:rPr>
  </w:style>
  <w:style w:type="character" w:customStyle="1" w:styleId="aurole">
    <w:name w:val="au_role"/>
    <w:basedOn w:val="aubase"/>
    <w:semiHidden/>
    <w:qFormat/>
    <w:rsid w:val="00AE15A8"/>
    <w:rPr>
      <w:sz w:val="26"/>
      <w:shd w:val="clear" w:color="auto" w:fill="808000"/>
    </w:rPr>
  </w:style>
  <w:style w:type="character" w:customStyle="1" w:styleId="ausuffix">
    <w:name w:val="au_suffix"/>
    <w:basedOn w:val="aubase"/>
    <w:semiHidden/>
    <w:qFormat/>
    <w:rsid w:val="00AE15A8"/>
    <w:rPr>
      <w:sz w:val="26"/>
      <w:shd w:val="clear" w:color="auto" w:fill="FF00FF"/>
    </w:rPr>
  </w:style>
  <w:style w:type="character" w:customStyle="1" w:styleId="ausurname">
    <w:name w:val="au_surname"/>
    <w:basedOn w:val="aubase"/>
    <w:semiHidden/>
    <w:qFormat/>
    <w:rsid w:val="00AE15A8"/>
    <w:rPr>
      <w:sz w:val="26"/>
      <w:shd w:val="clear" w:color="auto" w:fill="00FF00"/>
    </w:rPr>
  </w:style>
  <w:style w:type="character" w:customStyle="1" w:styleId="bibbase">
    <w:name w:val="bib_base"/>
    <w:semiHidden/>
    <w:qFormat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qFormat/>
    <w:rsid w:val="00AE15A8"/>
    <w:rPr>
      <w:rFonts w:ascii="Verdana" w:hAnsi="Verdana"/>
      <w:sz w:val="26"/>
      <w:shd w:val="clear" w:color="auto" w:fill="00FFFF"/>
    </w:rPr>
  </w:style>
  <w:style w:type="character" w:customStyle="1" w:styleId="bibcomment">
    <w:name w:val="bib_comment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qFormat/>
    <w:rsid w:val="00AE15A8"/>
    <w:rPr>
      <w:rFonts w:ascii="Verdana" w:hAnsi="Verdana"/>
      <w:sz w:val="26"/>
      <w:shd w:val="clear" w:color="auto" w:fill="99CC00"/>
    </w:rPr>
  </w:style>
  <w:style w:type="character" w:customStyle="1" w:styleId="bibetal">
    <w:name w:val="bib_etal"/>
    <w:basedOn w:val="bibbase"/>
    <w:semiHidden/>
    <w:qFormat/>
    <w:rsid w:val="00AE15A8"/>
    <w:rPr>
      <w:rFonts w:ascii="Verdana" w:hAnsi="Verdana"/>
      <w:sz w:val="26"/>
      <w:shd w:val="clear" w:color="auto" w:fill="66FF66"/>
    </w:rPr>
  </w:style>
  <w:style w:type="character" w:customStyle="1" w:styleId="bibfname">
    <w:name w:val="bib_fname"/>
    <w:basedOn w:val="bibbase"/>
    <w:semiHidden/>
    <w:qFormat/>
    <w:rsid w:val="00AE15A8"/>
    <w:rPr>
      <w:rFonts w:ascii="Verdana" w:hAnsi="Verdana"/>
      <w:color w:val="00000A"/>
      <w:sz w:val="26"/>
      <w:shd w:val="clear" w:color="auto" w:fill="99CCFF"/>
    </w:rPr>
  </w:style>
  <w:style w:type="character" w:customStyle="1" w:styleId="bibfpage">
    <w:name w:val="bib_fpage"/>
    <w:basedOn w:val="bibbase"/>
    <w:semiHidden/>
    <w:qFormat/>
    <w:rsid w:val="00AE15A8"/>
    <w:rPr>
      <w:rFonts w:ascii="Verdana" w:hAnsi="Verdana"/>
      <w:sz w:val="26"/>
      <w:shd w:val="clear" w:color="auto" w:fill="CCFF99"/>
    </w:rPr>
  </w:style>
  <w:style w:type="character" w:customStyle="1" w:styleId="bibissue">
    <w:name w:val="bib_issue"/>
    <w:basedOn w:val="bibbase"/>
    <w:semiHidden/>
    <w:qFormat/>
    <w:rsid w:val="00AE15A8"/>
    <w:rPr>
      <w:rFonts w:ascii="Verdana" w:hAnsi="Verdana"/>
      <w:sz w:val="26"/>
      <w:shd w:val="clear" w:color="auto" w:fill="FFFF00"/>
    </w:rPr>
  </w:style>
  <w:style w:type="character" w:customStyle="1" w:styleId="bibjournal">
    <w:name w:val="bib_journal"/>
    <w:basedOn w:val="bibbase"/>
    <w:semiHidden/>
    <w:qFormat/>
    <w:rsid w:val="00AE15A8"/>
    <w:rPr>
      <w:rFonts w:ascii="Verdana" w:hAnsi="Verdana"/>
      <w:sz w:val="26"/>
      <w:shd w:val="clear" w:color="auto" w:fill="CC99FF"/>
    </w:rPr>
  </w:style>
  <w:style w:type="character" w:customStyle="1" w:styleId="biblpage">
    <w:name w:val="bib_lpage"/>
    <w:basedOn w:val="bibbase"/>
    <w:semiHidden/>
    <w:qFormat/>
    <w:rsid w:val="00AE15A8"/>
    <w:rPr>
      <w:rFonts w:ascii="Verdana" w:hAnsi="Verdana"/>
      <w:sz w:val="26"/>
      <w:shd w:val="clear" w:color="auto" w:fill="FFCC66"/>
    </w:rPr>
  </w:style>
  <w:style w:type="character" w:customStyle="1" w:styleId="bibmedline">
    <w:name w:val="bib_medline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qFormat/>
    <w:rsid w:val="00AE15A8"/>
    <w:rPr>
      <w:rFonts w:ascii="Verdana" w:hAnsi="Verdana"/>
      <w:sz w:val="26"/>
      <w:shd w:val="clear" w:color="auto" w:fill="CCCCFF"/>
    </w:rPr>
  </w:style>
  <w:style w:type="character" w:customStyle="1" w:styleId="biborganization">
    <w:name w:val="bib_organization"/>
    <w:basedOn w:val="bibbase"/>
    <w:semiHidden/>
    <w:qFormat/>
    <w:rsid w:val="00AE15A8"/>
    <w:rPr>
      <w:rFonts w:ascii="Verdana" w:hAnsi="Verdana"/>
      <w:sz w:val="26"/>
      <w:shd w:val="clear" w:color="auto" w:fill="FFCCCC"/>
    </w:rPr>
  </w:style>
  <w:style w:type="character" w:customStyle="1" w:styleId="bibsuffix">
    <w:name w:val="bib_suffix"/>
    <w:basedOn w:val="bibbase"/>
    <w:semiHidden/>
    <w:qFormat/>
    <w:rsid w:val="00AE15A8"/>
    <w:rPr>
      <w:rFonts w:ascii="Verdana" w:hAnsi="Verdana"/>
      <w:sz w:val="26"/>
      <w:shd w:val="clear" w:color="auto" w:fill="FF9999"/>
    </w:rPr>
  </w:style>
  <w:style w:type="character" w:customStyle="1" w:styleId="bibsuppl">
    <w:name w:val="bib_suppl"/>
    <w:basedOn w:val="bibbase"/>
    <w:semiHidden/>
    <w:qFormat/>
    <w:rsid w:val="00AE15A8"/>
    <w:rPr>
      <w:rFonts w:ascii="Verdana" w:hAnsi="Verdana"/>
      <w:sz w:val="26"/>
      <w:shd w:val="clear" w:color="auto" w:fill="FF99CC"/>
    </w:rPr>
  </w:style>
  <w:style w:type="character" w:customStyle="1" w:styleId="bibsurname">
    <w:name w:val="bib_surname"/>
    <w:basedOn w:val="bibbase"/>
    <w:semiHidden/>
    <w:qFormat/>
    <w:rsid w:val="00AE15A8"/>
    <w:rPr>
      <w:rFonts w:ascii="Verdana" w:hAnsi="Verdana"/>
      <w:sz w:val="26"/>
      <w:shd w:val="clear" w:color="auto" w:fill="FFFF00"/>
    </w:rPr>
  </w:style>
  <w:style w:type="character" w:customStyle="1" w:styleId="bibunpubl">
    <w:name w:val="bib_unpubl"/>
    <w:basedOn w:val="bibbase"/>
    <w:semiHidden/>
    <w:qFormat/>
    <w:rsid w:val="00AE15A8"/>
    <w:rPr>
      <w:rFonts w:ascii="Verdana" w:hAnsi="Verdana"/>
      <w:sz w:val="26"/>
      <w:shd w:val="clear" w:color="auto" w:fill="FF9900"/>
    </w:rPr>
  </w:style>
  <w:style w:type="character" w:customStyle="1" w:styleId="biburl">
    <w:name w:val="bib_url"/>
    <w:basedOn w:val="bibbase"/>
    <w:semiHidden/>
    <w:qFormat/>
    <w:rsid w:val="00AE15A8"/>
    <w:rPr>
      <w:rFonts w:ascii="Verdana" w:hAnsi="Verdana"/>
      <w:sz w:val="26"/>
      <w:shd w:val="clear" w:color="auto" w:fill="00FF00"/>
    </w:rPr>
  </w:style>
  <w:style w:type="character" w:customStyle="1" w:styleId="bibvolume">
    <w:name w:val="bib_volume"/>
    <w:basedOn w:val="bibbase"/>
    <w:semiHidden/>
    <w:qFormat/>
    <w:rsid w:val="00AE15A8"/>
    <w:rPr>
      <w:rFonts w:ascii="Verdana" w:hAnsi="Verdana"/>
      <w:sz w:val="26"/>
      <w:shd w:val="clear" w:color="auto" w:fill="00FF00"/>
    </w:rPr>
  </w:style>
  <w:style w:type="character" w:customStyle="1" w:styleId="bibyear">
    <w:name w:val="bib_year"/>
    <w:basedOn w:val="bibbase"/>
    <w:semiHidden/>
    <w:qFormat/>
    <w:rsid w:val="00AE15A8"/>
    <w:rPr>
      <w:rFonts w:ascii="Verdana" w:hAnsi="Verdana"/>
      <w:sz w:val="26"/>
      <w:shd w:val="clear" w:color="auto" w:fill="FF00FF"/>
    </w:rPr>
  </w:style>
  <w:style w:type="character" w:customStyle="1" w:styleId="citebase">
    <w:name w:val="cite_base"/>
    <w:semiHidden/>
    <w:qFormat/>
    <w:rsid w:val="00AE15A8"/>
    <w:rPr>
      <w:sz w:val="26"/>
    </w:rPr>
  </w:style>
  <w:style w:type="character" w:customStyle="1" w:styleId="citebib">
    <w:name w:val="cite_bib"/>
    <w:basedOn w:val="citebase"/>
    <w:semiHidden/>
    <w:qFormat/>
    <w:rsid w:val="00AE15A8"/>
    <w:rPr>
      <w:position w:val="0"/>
      <w:sz w:val="26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qFormat/>
    <w:rsid w:val="00AE15A8"/>
    <w:rPr>
      <w:sz w:val="26"/>
      <w:shd w:val="clear" w:color="auto" w:fill="66CCFF"/>
    </w:rPr>
  </w:style>
  <w:style w:type="character" w:customStyle="1" w:styleId="citeen">
    <w:name w:val="cite_en"/>
    <w:basedOn w:val="citebase"/>
    <w:semiHidden/>
    <w:qFormat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qFormat/>
    <w:rsid w:val="00AE15A8"/>
    <w:rPr>
      <w:color w:val="000000"/>
      <w:sz w:val="26"/>
      <w:shd w:val="clear" w:color="auto" w:fill="00FF00"/>
    </w:rPr>
  </w:style>
  <w:style w:type="character" w:customStyle="1" w:styleId="citefn">
    <w:name w:val="cite_fn"/>
    <w:basedOn w:val="citebase"/>
    <w:semiHidden/>
    <w:qFormat/>
    <w:rsid w:val="00AE15A8"/>
    <w:rPr>
      <w:color w:val="000000"/>
      <w:sz w:val="26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qFormat/>
    <w:rsid w:val="00AE15A8"/>
    <w:rPr>
      <w:color w:val="000000"/>
      <w:sz w:val="26"/>
      <w:shd w:val="clear" w:color="auto" w:fill="FF00FF"/>
    </w:rPr>
  </w:style>
  <w:style w:type="character" w:customStyle="1" w:styleId="eqno">
    <w:name w:val="eq_no"/>
    <w:basedOn w:val="citebase"/>
    <w:semiHidden/>
    <w:qFormat/>
    <w:rsid w:val="00AE15A8"/>
    <w:rPr>
      <w:sz w:val="26"/>
    </w:rPr>
  </w:style>
  <w:style w:type="character" w:customStyle="1" w:styleId="bibtitle">
    <w:name w:val="bib_title"/>
    <w:basedOn w:val="bibbase"/>
    <w:semiHidden/>
    <w:qFormat/>
    <w:rsid w:val="00AE15A8"/>
    <w:rPr>
      <w:rFonts w:ascii="Verdana" w:hAnsi="Verdana"/>
      <w:sz w:val="26"/>
      <w:shd w:val="clear" w:color="auto" w:fill="33CCCC"/>
    </w:rPr>
  </w:style>
  <w:style w:type="character" w:customStyle="1" w:styleId="bibeds">
    <w:name w:val="bib_eds"/>
    <w:basedOn w:val="bibbase"/>
    <w:semiHidden/>
    <w:qFormat/>
    <w:rsid w:val="00AE15A8"/>
    <w:rPr>
      <w:rFonts w:ascii="Verdana" w:hAnsi="Verdana"/>
      <w:sz w:val="26"/>
      <w:shd w:val="clear" w:color="auto" w:fill="33CCCC"/>
    </w:rPr>
  </w:style>
  <w:style w:type="character" w:customStyle="1" w:styleId="auprefix">
    <w:name w:val="au_prefix"/>
    <w:basedOn w:val="aucollab"/>
    <w:semiHidden/>
    <w:qFormat/>
    <w:rsid w:val="00AE15A8"/>
    <w:rPr>
      <w:sz w:val="26"/>
      <w:shd w:val="clear" w:color="auto" w:fill="FFCC99"/>
    </w:rPr>
  </w:style>
  <w:style w:type="character" w:customStyle="1" w:styleId="auaddress">
    <w:name w:val="au_address"/>
    <w:basedOn w:val="aubase"/>
    <w:semiHidden/>
    <w:qFormat/>
    <w:rsid w:val="00AE15A8"/>
    <w:rPr>
      <w:sz w:val="26"/>
      <w:shd w:val="clear" w:color="auto" w:fill="FF99FF"/>
    </w:rPr>
  </w:style>
  <w:style w:type="character" w:customStyle="1" w:styleId="Correction">
    <w:name w:val="Correction"/>
    <w:basedOn w:val="Zadanifontodlomka"/>
    <w:semiHidden/>
    <w:qFormat/>
    <w:rsid w:val="00AE15A8"/>
    <w:rPr>
      <w:color w:val="FF0000"/>
    </w:rPr>
  </w:style>
  <w:style w:type="character" w:customStyle="1" w:styleId="Fraction">
    <w:name w:val="Fraction"/>
    <w:basedOn w:val="Zadanifontodlomka"/>
    <w:semiHidden/>
    <w:qFormat/>
    <w:rsid w:val="00AE15A8"/>
    <w:rPr>
      <w:color w:val="339966"/>
    </w:rPr>
  </w:style>
  <w:style w:type="character" w:styleId="Referencakomentara">
    <w:name w:val="annotation reference"/>
    <w:basedOn w:val="Zadanifontodlomka"/>
    <w:semiHidden/>
    <w:qFormat/>
    <w:rsid w:val="00027E87"/>
    <w:rPr>
      <w:sz w:val="16"/>
      <w:szCs w:val="16"/>
    </w:rPr>
  </w:style>
  <w:style w:type="character" w:styleId="Istaknuto">
    <w:name w:val="Emphasis"/>
    <w:basedOn w:val="Zadanifontodlomka"/>
    <w:qFormat/>
    <w:rsid w:val="00CA60B2"/>
    <w:rPr>
      <w:i/>
      <w:iCs/>
    </w:rPr>
  </w:style>
  <w:style w:type="character" w:styleId="Referencakrajnjebiljeke">
    <w:name w:val="endnote reference"/>
    <w:basedOn w:val="Zadanifontodlomka"/>
    <w:semiHidden/>
    <w:qFormat/>
    <w:rsid w:val="00027E87"/>
    <w:rPr>
      <w:vertAlign w:val="superscript"/>
    </w:rPr>
  </w:style>
  <w:style w:type="character" w:styleId="Referencafusnote">
    <w:name w:val="footnote reference"/>
    <w:basedOn w:val="Zadanifontodlomka"/>
    <w:semiHidden/>
    <w:qFormat/>
    <w:rsid w:val="00027E87"/>
    <w:rPr>
      <w:vertAlign w:val="superscript"/>
    </w:rPr>
  </w:style>
  <w:style w:type="character" w:styleId="HTML-akronim">
    <w:name w:val="HTML Acronym"/>
    <w:basedOn w:val="Zadanifontodlomka"/>
    <w:semiHidden/>
    <w:qFormat/>
    <w:rsid w:val="00027E87"/>
  </w:style>
  <w:style w:type="character" w:styleId="HTML-navod">
    <w:name w:val="HTML Cite"/>
    <w:basedOn w:val="Zadanifontodlomka"/>
    <w:semiHidden/>
    <w:qFormat/>
    <w:rsid w:val="00027E87"/>
    <w:rPr>
      <w:i/>
      <w:iCs/>
    </w:rPr>
  </w:style>
  <w:style w:type="character" w:styleId="HTML-kod">
    <w:name w:val="HTML Code"/>
    <w:basedOn w:val="Zadanifontodlomka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-definicija">
    <w:name w:val="HTML Definition"/>
    <w:basedOn w:val="Zadanifontodlomka"/>
    <w:semiHidden/>
    <w:qFormat/>
    <w:rsid w:val="00027E87"/>
    <w:rPr>
      <w:i/>
      <w:iCs/>
    </w:rPr>
  </w:style>
  <w:style w:type="character" w:styleId="HTML-tipkovnica">
    <w:name w:val="HTML Keyboard"/>
    <w:basedOn w:val="Zadanifontodlomka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-primjer">
    <w:name w:val="HTML Sample"/>
    <w:basedOn w:val="Zadanifontodlomka"/>
    <w:semiHidden/>
    <w:qFormat/>
    <w:rsid w:val="00027E87"/>
    <w:rPr>
      <w:rFonts w:ascii="Courier New" w:hAnsi="Courier New" w:cs="Courier New"/>
    </w:rPr>
  </w:style>
  <w:style w:type="character" w:styleId="HTMLpisaistroj">
    <w:name w:val="HTML Typewriter"/>
    <w:basedOn w:val="Zadanifontodlomka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-varijabla">
    <w:name w:val="HTML Variable"/>
    <w:basedOn w:val="Zadanifontodlomka"/>
    <w:semiHidden/>
    <w:qFormat/>
    <w:rsid w:val="00027E87"/>
    <w:rPr>
      <w:i/>
      <w:iCs/>
    </w:rPr>
  </w:style>
  <w:style w:type="character" w:styleId="Brojretka">
    <w:name w:val="line number"/>
    <w:basedOn w:val="Zadanifontodlomka"/>
    <w:semiHidden/>
    <w:qFormat/>
    <w:rsid w:val="00027E87"/>
  </w:style>
  <w:style w:type="character" w:styleId="Naglaeno">
    <w:name w:val="Strong"/>
    <w:basedOn w:val="Zadanifontodlomka"/>
    <w:qFormat/>
    <w:rsid w:val="00CA60B2"/>
    <w:rPr>
      <w:b/>
      <w:bCs/>
    </w:rPr>
  </w:style>
  <w:style w:type="character" w:customStyle="1" w:styleId="BodyTextChar">
    <w:name w:val="Body Text Char"/>
    <w:link w:val="TextBody"/>
    <w:semiHidden/>
    <w:qFormat/>
    <w:rsid w:val="00D868B7"/>
    <w:rPr>
      <w:sz w:val="24"/>
      <w:szCs w:val="24"/>
      <w:lang w:val="sl-SI" w:eastAsia="tr-TR"/>
    </w:rPr>
  </w:style>
  <w:style w:type="paragraph" w:customStyle="1" w:styleId="Heading">
    <w:name w:val="Heading"/>
    <w:basedOn w:val="Normal"/>
    <w:next w:val="TextBody"/>
    <w:qFormat/>
    <w:rsid w:val="00D724F8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Normal"/>
    <w:link w:val="BodyTextChar"/>
    <w:semiHidden/>
    <w:rsid w:val="00D724F8"/>
    <w:pPr>
      <w:suppressAutoHyphens w:val="0"/>
      <w:jc w:val="both"/>
    </w:pPr>
    <w:rPr>
      <w:lang w:val="sl-SI" w:eastAsia="tr-TR"/>
    </w:rPr>
  </w:style>
  <w:style w:type="paragraph" w:styleId="Popis">
    <w:name w:val="List"/>
    <w:basedOn w:val="TextBody"/>
    <w:rsid w:val="00D724F8"/>
    <w:rPr>
      <w:rFonts w:cs="Lucida Sans"/>
    </w:rPr>
  </w:style>
  <w:style w:type="paragraph" w:customStyle="1" w:styleId="Caption">
    <w:name w:val="Caption"/>
    <w:basedOn w:val="Normal"/>
    <w:qFormat/>
    <w:rsid w:val="00D724F8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D724F8"/>
    <w:pPr>
      <w:suppressLineNumbers/>
    </w:pPr>
    <w:rPr>
      <w:rFonts w:cs="Lucida Sans"/>
    </w:rPr>
  </w:style>
  <w:style w:type="paragraph" w:styleId="Tijeloteksta2">
    <w:name w:val="Body Text 2"/>
    <w:basedOn w:val="Normal"/>
    <w:semiHidden/>
    <w:qFormat/>
    <w:rsid w:val="00D724F8"/>
    <w:pPr>
      <w:suppressAutoHyphens w:val="0"/>
      <w:jc w:val="both"/>
    </w:pPr>
    <w:rPr>
      <w:lang w:val="tr-TR" w:eastAsia="tr-TR"/>
    </w:rPr>
  </w:style>
  <w:style w:type="paragraph" w:styleId="Tijeloteksta3">
    <w:name w:val="Body Text 3"/>
    <w:basedOn w:val="Normal"/>
    <w:semiHidden/>
    <w:qFormat/>
    <w:rsid w:val="00D724F8"/>
    <w:pPr>
      <w:suppressAutoHyphens w:val="0"/>
      <w:jc w:val="both"/>
    </w:pPr>
    <w:rPr>
      <w:lang w:val="tr-TR" w:eastAsia="tr-TR"/>
    </w:rPr>
  </w:style>
  <w:style w:type="paragraph" w:styleId="Blokteksta">
    <w:name w:val="Block Text"/>
    <w:basedOn w:val="Normal"/>
    <w:semiHidden/>
    <w:qFormat/>
    <w:rsid w:val="00D724F8"/>
    <w:pPr>
      <w:ind w:left="113" w:right="113"/>
    </w:pPr>
    <w:rPr>
      <w:sz w:val="20"/>
    </w:rPr>
  </w:style>
  <w:style w:type="paragraph" w:styleId="Opisslike">
    <w:name w:val="caption"/>
    <w:basedOn w:val="Normal"/>
    <w:next w:val="Normal"/>
    <w:qFormat/>
    <w:rsid w:val="00CA60B2"/>
    <w:pPr>
      <w:shd w:val="clear" w:color="auto" w:fill="E6E6E6"/>
      <w:suppressAutoHyphens w:val="0"/>
    </w:pPr>
    <w:rPr>
      <w:b/>
      <w:bCs/>
      <w:sz w:val="20"/>
      <w:szCs w:val="20"/>
      <w:lang w:val="tr-TR" w:eastAsia="tr-TR"/>
    </w:rPr>
  </w:style>
  <w:style w:type="paragraph" w:customStyle="1" w:styleId="Footer">
    <w:name w:val="Footer"/>
    <w:basedOn w:val="Normal"/>
    <w:semiHidden/>
    <w:rsid w:val="00AE15A8"/>
    <w:pPr>
      <w:tabs>
        <w:tab w:val="center" w:pos="4320"/>
        <w:tab w:val="right" w:pos="8640"/>
      </w:tabs>
      <w:suppressAutoHyphens w:val="0"/>
    </w:pPr>
    <w:rPr>
      <w:lang w:val="tr-TR" w:eastAsia="tr-TR"/>
    </w:rPr>
  </w:style>
  <w:style w:type="paragraph" w:styleId="Tekstbalonia">
    <w:name w:val="Balloon Text"/>
    <w:basedOn w:val="Normal"/>
    <w:semiHidden/>
    <w:qFormat/>
    <w:rsid w:val="00AE15A8"/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semiHidden/>
    <w:rsid w:val="00AE15A8"/>
    <w:pPr>
      <w:tabs>
        <w:tab w:val="center" w:pos="4320"/>
        <w:tab w:val="right" w:pos="8640"/>
      </w:tabs>
      <w:suppressAutoHyphens w:val="0"/>
    </w:pPr>
    <w:rPr>
      <w:lang w:val="tr-TR" w:eastAsia="tr-TR"/>
    </w:rPr>
  </w:style>
  <w:style w:type="paragraph" w:customStyle="1" w:styleId="Footnote">
    <w:name w:val="Footnote"/>
    <w:semiHidden/>
    <w:rsid w:val="00AE15A8"/>
    <w:pPr>
      <w:widowControl w:val="0"/>
    </w:pPr>
    <w:rPr>
      <w:sz w:val="24"/>
    </w:rPr>
  </w:style>
  <w:style w:type="paragraph" w:customStyle="1" w:styleId="Received">
    <w:name w:val="Received"/>
    <w:semiHidden/>
    <w:qFormat/>
    <w:rsid w:val="00AE15A8"/>
    <w:pPr>
      <w:widowControl w:val="0"/>
    </w:pPr>
    <w:rPr>
      <w:sz w:val="24"/>
    </w:rPr>
  </w:style>
  <w:style w:type="paragraph" w:customStyle="1" w:styleId="AcknowlHead">
    <w:name w:val="AcknowlHead"/>
    <w:semiHidden/>
    <w:qFormat/>
    <w:rsid w:val="00AE15A8"/>
    <w:pPr>
      <w:widowControl w:val="0"/>
      <w:spacing w:after="120"/>
    </w:pPr>
    <w:rPr>
      <w:sz w:val="24"/>
    </w:rPr>
  </w:style>
  <w:style w:type="paragraph" w:customStyle="1" w:styleId="Keywords">
    <w:name w:val="Keywords"/>
    <w:semiHidden/>
    <w:qFormat/>
    <w:rsid w:val="00AE15A8"/>
    <w:pPr>
      <w:widowControl w:val="0"/>
    </w:pPr>
    <w:rPr>
      <w:sz w:val="24"/>
    </w:rPr>
  </w:style>
  <w:style w:type="paragraph" w:customStyle="1" w:styleId="BullList">
    <w:name w:val="BullList"/>
    <w:semiHidden/>
    <w:qFormat/>
    <w:rsid w:val="00AE15A8"/>
    <w:pPr>
      <w:widowControl w:val="0"/>
    </w:pPr>
    <w:rPr>
      <w:sz w:val="24"/>
    </w:rPr>
  </w:style>
  <w:style w:type="paragraph" w:customStyle="1" w:styleId="BaseText">
    <w:name w:val="Base_Text"/>
    <w:semiHidden/>
    <w:qFormat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qFormat/>
    <w:rsid w:val="00AE15A8"/>
    <w:pPr>
      <w:keepNext/>
      <w:spacing w:before="240"/>
      <w:outlineLvl w:val="0"/>
    </w:pPr>
    <w:rPr>
      <w:rFonts w:ascii="Arial" w:hAnsi="Arial" w:cs="Arial"/>
      <w:bCs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qFormat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qFormat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qFormat/>
    <w:rsid w:val="00AE15A8"/>
  </w:style>
  <w:style w:type="paragraph" w:customStyle="1" w:styleId="AppendixHead">
    <w:name w:val="Appendix_Head"/>
    <w:basedOn w:val="BaseHeading"/>
    <w:semiHidden/>
    <w:qFormat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qFormat/>
    <w:rsid w:val="00AE15A8"/>
    <w:rPr>
      <w:b/>
    </w:rPr>
  </w:style>
  <w:style w:type="paragraph" w:styleId="Naslov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Podnaslov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qFormat/>
    <w:rsid w:val="00AE15A8"/>
  </w:style>
  <w:style w:type="paragraph" w:customStyle="1" w:styleId="Author">
    <w:name w:val="Author"/>
    <w:basedOn w:val="BaseText"/>
    <w:semiHidden/>
    <w:qFormat/>
    <w:rsid w:val="00AE15A8"/>
  </w:style>
  <w:style w:type="paragraph" w:customStyle="1" w:styleId="Citation">
    <w:name w:val="Citation"/>
    <w:basedOn w:val="BaseText"/>
    <w:semiHidden/>
    <w:qFormat/>
    <w:rsid w:val="00AE15A8"/>
    <w:rPr>
      <w:i/>
    </w:rPr>
  </w:style>
  <w:style w:type="paragraph" w:customStyle="1" w:styleId="Note">
    <w:name w:val="Note"/>
    <w:basedOn w:val="BaseText"/>
    <w:semiHidden/>
    <w:qFormat/>
    <w:rsid w:val="00AE15A8"/>
  </w:style>
  <w:style w:type="paragraph" w:customStyle="1" w:styleId="Affil">
    <w:name w:val="Affil"/>
    <w:basedOn w:val="BaseText"/>
    <w:semiHidden/>
    <w:qFormat/>
    <w:rsid w:val="00AE15A8"/>
  </w:style>
  <w:style w:type="paragraph" w:customStyle="1" w:styleId="Address">
    <w:name w:val="Address"/>
    <w:basedOn w:val="BaseText"/>
    <w:semiHidden/>
    <w:qFormat/>
    <w:rsid w:val="00AE15A8"/>
  </w:style>
  <w:style w:type="paragraph" w:customStyle="1" w:styleId="Abstract">
    <w:name w:val="Abstract"/>
    <w:basedOn w:val="BaseText"/>
    <w:semiHidden/>
    <w:qFormat/>
    <w:rsid w:val="00AE15A8"/>
  </w:style>
  <w:style w:type="paragraph" w:customStyle="1" w:styleId="P1Note">
    <w:name w:val="P1Note"/>
    <w:semiHidden/>
    <w:qFormat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qFormat/>
    <w:rsid w:val="00AE15A8"/>
  </w:style>
  <w:style w:type="paragraph" w:customStyle="1" w:styleId="FinDisclosure">
    <w:name w:val="FinDisclosure"/>
    <w:basedOn w:val="BaseText"/>
    <w:semiHidden/>
    <w:qFormat/>
    <w:rsid w:val="00AE15A8"/>
  </w:style>
  <w:style w:type="paragraph" w:customStyle="1" w:styleId="NoNumList">
    <w:name w:val="NoNumList"/>
    <w:basedOn w:val="BaseText"/>
    <w:semiHidden/>
    <w:qFormat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qFormat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qFormat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qFormat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qFormat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qFormat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qFormat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qFormat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qFormat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qFormat/>
    <w:rsid w:val="00AE15A8"/>
    <w:pPr>
      <w:spacing w:before="120" w:line="360" w:lineRule="auto"/>
    </w:pPr>
  </w:style>
  <w:style w:type="paragraph" w:styleId="Citat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qFormat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qFormat/>
    <w:rsid w:val="00AE15A8"/>
  </w:style>
  <w:style w:type="paragraph" w:customStyle="1" w:styleId="ProcessingInstruction">
    <w:name w:val="ProcessingInstruction"/>
    <w:basedOn w:val="BaseText"/>
    <w:semiHidden/>
    <w:qFormat/>
    <w:rsid w:val="00AE15A8"/>
  </w:style>
  <w:style w:type="paragraph" w:customStyle="1" w:styleId="AbsJournal">
    <w:name w:val="AbsJournal"/>
    <w:basedOn w:val="BaseHeading"/>
    <w:semiHidden/>
    <w:qFormat/>
    <w:rsid w:val="00AE15A8"/>
    <w:rPr>
      <w:szCs w:val="20"/>
    </w:rPr>
  </w:style>
  <w:style w:type="paragraph" w:customStyle="1" w:styleId="BoxTitle">
    <w:name w:val="BoxTitle"/>
    <w:basedOn w:val="BaseHeading"/>
    <w:semiHidden/>
    <w:qFormat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qFormat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qFormat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qFormat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qFormat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qFormat/>
    <w:rsid w:val="00AE15A8"/>
    <w:pPr>
      <w:spacing w:after="0"/>
    </w:pPr>
  </w:style>
  <w:style w:type="paragraph" w:customStyle="1" w:styleId="RefList">
    <w:name w:val="RefList"/>
    <w:basedOn w:val="BaseHeading"/>
    <w:semiHidden/>
    <w:qFormat/>
    <w:rsid w:val="00AE15A8"/>
    <w:pPr>
      <w:spacing w:after="120"/>
    </w:pPr>
  </w:style>
  <w:style w:type="paragraph" w:customStyle="1" w:styleId="RefItem">
    <w:name w:val="RefItem"/>
    <w:basedOn w:val="BaseText"/>
    <w:semiHidden/>
    <w:qFormat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qFormat/>
    <w:rsid w:val="00AE15A8"/>
  </w:style>
  <w:style w:type="paragraph" w:customStyle="1" w:styleId="Credit">
    <w:name w:val="Credit"/>
    <w:basedOn w:val="BaseText"/>
    <w:semiHidden/>
    <w:qFormat/>
    <w:rsid w:val="00AE15A8"/>
    <w:pPr>
      <w:spacing w:before="120"/>
    </w:pPr>
  </w:style>
  <w:style w:type="paragraph" w:customStyle="1" w:styleId="EndMatterNote">
    <w:name w:val="EndMatterNote"/>
    <w:basedOn w:val="BaseText"/>
    <w:semiHidden/>
    <w:qFormat/>
    <w:rsid w:val="00AE15A8"/>
    <w:pPr>
      <w:spacing w:after="0"/>
    </w:pPr>
  </w:style>
  <w:style w:type="paragraph" w:customStyle="1" w:styleId="LinedAddress">
    <w:name w:val="LinedAddress"/>
    <w:basedOn w:val="BaseText"/>
    <w:semiHidden/>
    <w:qFormat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qFormat/>
    <w:rsid w:val="00AE15A8"/>
  </w:style>
  <w:style w:type="paragraph" w:customStyle="1" w:styleId="ListTitle">
    <w:name w:val="ListTitle"/>
    <w:basedOn w:val="BaseHeading"/>
    <w:semiHidden/>
    <w:qFormat/>
    <w:rsid w:val="00AE15A8"/>
  </w:style>
  <w:style w:type="paragraph" w:customStyle="1" w:styleId="ContinuedList">
    <w:name w:val="ContinuedList"/>
    <w:basedOn w:val="BaseText"/>
    <w:semiHidden/>
    <w:qFormat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qFormat/>
    <w:rsid w:val="00AE15A8"/>
    <w:pPr>
      <w:jc w:val="center"/>
    </w:pPr>
    <w:rPr>
      <w:bCs w:val="0"/>
    </w:rPr>
  </w:style>
  <w:style w:type="paragraph" w:customStyle="1" w:styleId="CopySection">
    <w:name w:val="CopySection"/>
    <w:basedOn w:val="BaseHeading"/>
    <w:semiHidden/>
    <w:qFormat/>
    <w:rsid w:val="00AE15A8"/>
    <w:rPr>
      <w:b/>
      <w:sz w:val="32"/>
    </w:rPr>
  </w:style>
  <w:style w:type="paragraph" w:customStyle="1" w:styleId="dirdates">
    <w:name w:val="dirdates"/>
    <w:basedOn w:val="BaseText"/>
    <w:semiHidden/>
    <w:qFormat/>
    <w:rsid w:val="00AE15A8"/>
    <w:pPr>
      <w:ind w:left="720"/>
    </w:pPr>
  </w:style>
  <w:style w:type="paragraph" w:customStyle="1" w:styleId="AbsAuthors">
    <w:name w:val="AbsAuthors"/>
    <w:basedOn w:val="Author"/>
    <w:semiHidden/>
    <w:qFormat/>
    <w:rsid w:val="00AE15A8"/>
  </w:style>
  <w:style w:type="paragraph" w:customStyle="1" w:styleId="AbsTitle">
    <w:name w:val="AbsTitle"/>
    <w:basedOn w:val="Naslov"/>
    <w:semiHidden/>
    <w:qFormat/>
    <w:rsid w:val="00AE15A8"/>
  </w:style>
  <w:style w:type="paragraph" w:customStyle="1" w:styleId="BookCategory">
    <w:name w:val="BookCategory"/>
    <w:basedOn w:val="BaseHeading"/>
    <w:semiHidden/>
    <w:qFormat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qFormat/>
    <w:rsid w:val="00AE15A8"/>
  </w:style>
  <w:style w:type="paragraph" w:customStyle="1" w:styleId="FigureTitle">
    <w:name w:val="FigureTitle"/>
    <w:basedOn w:val="BaseText"/>
    <w:semiHidden/>
    <w:qFormat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qFormat/>
    <w:rsid w:val="00AE15A8"/>
    <w:pPr>
      <w:spacing w:before="120"/>
    </w:pPr>
  </w:style>
  <w:style w:type="paragraph" w:customStyle="1" w:styleId="cmjNASLOV">
    <w:name w:val="cmj_NASLOV"/>
    <w:basedOn w:val="Heading1"/>
    <w:autoRedefine/>
    <w:qFormat/>
    <w:rsid w:val="00F46306"/>
    <w:pPr>
      <w:spacing w:line="360" w:lineRule="auto"/>
    </w:pPr>
    <w:rPr>
      <w:color w:val="000000"/>
    </w:rPr>
  </w:style>
  <w:style w:type="paragraph" w:styleId="Tekstkomentara">
    <w:name w:val="annotation text"/>
    <w:basedOn w:val="Normal"/>
    <w:semiHidden/>
    <w:qFormat/>
    <w:rsid w:val="00027E87"/>
    <w:pPr>
      <w:suppressAutoHyphens w:val="0"/>
    </w:pPr>
    <w:rPr>
      <w:sz w:val="20"/>
      <w:szCs w:val="20"/>
      <w:lang w:val="tr-TR" w:eastAsia="tr-TR"/>
    </w:rPr>
  </w:style>
  <w:style w:type="paragraph" w:styleId="Predmetkomentara">
    <w:name w:val="annotation subject"/>
    <w:basedOn w:val="Tekstkomentara"/>
    <w:semiHidden/>
    <w:qFormat/>
    <w:rsid w:val="00027E87"/>
    <w:rPr>
      <w:b/>
      <w:bCs/>
    </w:rPr>
  </w:style>
  <w:style w:type="paragraph" w:customStyle="1" w:styleId="cmjAUTORI">
    <w:name w:val="cmj_AUTORI"/>
    <w:basedOn w:val="Normal"/>
    <w:autoRedefine/>
    <w:qFormat/>
    <w:rsid w:val="00F46306"/>
    <w:pPr>
      <w:suppressAutoHyphens w:val="0"/>
      <w:spacing w:line="360" w:lineRule="auto"/>
    </w:pPr>
    <w:rPr>
      <w:i/>
      <w:color w:val="000000"/>
      <w:lang w:val="tr-TR" w:eastAsia="tr-TR"/>
    </w:rPr>
  </w:style>
  <w:style w:type="paragraph" w:customStyle="1" w:styleId="cmjREF">
    <w:name w:val="cmj_REF"/>
    <w:basedOn w:val="Normal"/>
    <w:autoRedefine/>
    <w:qFormat/>
    <w:rsid w:val="00F46306"/>
    <w:pPr>
      <w:suppressAutoHyphens w:val="0"/>
      <w:spacing w:line="360" w:lineRule="auto"/>
    </w:pPr>
    <w:rPr>
      <w:color w:val="000000"/>
      <w:sz w:val="15"/>
      <w:szCs w:val="15"/>
      <w:lang w:val="tr-TR" w:eastAsia="tr-TR"/>
    </w:rPr>
  </w:style>
  <w:style w:type="paragraph" w:customStyle="1" w:styleId="cmjTEXT">
    <w:name w:val="cmj_TEXT"/>
    <w:basedOn w:val="Normal"/>
    <w:autoRedefine/>
    <w:qFormat/>
    <w:rsid w:val="00F46306"/>
    <w:pPr>
      <w:spacing w:line="360" w:lineRule="auto"/>
    </w:pPr>
    <w:rPr>
      <w:color w:val="000000"/>
    </w:rPr>
  </w:style>
  <w:style w:type="paragraph" w:customStyle="1" w:styleId="FrameContents">
    <w:name w:val="Frame Contents"/>
    <w:basedOn w:val="Normal"/>
    <w:qFormat/>
    <w:rsid w:val="00D724F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286</Words>
  <Characters>1634</Characters>
  <Application>Microsoft Office Word</Application>
  <DocSecurity>0</DocSecurity>
  <Lines>13</Lines>
  <Paragraphs>3</Paragraphs>
  <ScaleCrop>false</ScaleCrop>
  <Company>Medicinski fakultet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Antonija Paić</dc:creator>
  <cp:lastModifiedBy>ASUS</cp:lastModifiedBy>
  <cp:revision>19</cp:revision>
  <cp:lastPrinted>2007-04-24T14:16:00Z</cp:lastPrinted>
  <dcterms:created xsi:type="dcterms:W3CDTF">2016-03-16T10:50:00Z</dcterms:created>
  <dcterms:modified xsi:type="dcterms:W3CDTF">2016-09-05T09:41:00Z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Medicinski fakultet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